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BE" w:rsidRPr="00F8192B" w:rsidRDefault="004501BE" w:rsidP="00A02DE6">
      <w:pPr>
        <w:pStyle w:val="a3"/>
        <w:ind w:left="0" w:firstLine="708"/>
        <w:jc w:val="center"/>
        <w:rPr>
          <w:b/>
          <w:sz w:val="40"/>
          <w:szCs w:val="40"/>
          <w:u w:val="single"/>
        </w:rPr>
      </w:pPr>
      <w:r w:rsidRPr="00F8192B">
        <w:rPr>
          <w:b/>
          <w:sz w:val="40"/>
          <w:szCs w:val="40"/>
          <w:u w:val="single"/>
        </w:rPr>
        <w:t>Информация</w:t>
      </w:r>
      <w:r w:rsidR="00A02DE6" w:rsidRPr="00F8192B">
        <w:rPr>
          <w:b/>
          <w:sz w:val="40"/>
          <w:szCs w:val="40"/>
          <w:u w:val="single"/>
        </w:rPr>
        <w:t xml:space="preserve"> о правилах пользования ледовыми переправами</w:t>
      </w:r>
    </w:p>
    <w:p w:rsidR="00F8192B" w:rsidRDefault="00F8192B" w:rsidP="00F8192B">
      <w:pPr>
        <w:pStyle w:val="a3"/>
        <w:ind w:left="0"/>
        <w:rPr>
          <w:sz w:val="28"/>
          <w:szCs w:val="28"/>
        </w:rPr>
      </w:pPr>
    </w:p>
    <w:p w:rsidR="004501BE" w:rsidRDefault="00AF1536" w:rsidP="00AF153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2DE6">
        <w:rPr>
          <w:sz w:val="28"/>
          <w:szCs w:val="28"/>
        </w:rPr>
        <w:t>На ледовых переправах запрещается</w:t>
      </w:r>
      <w:r w:rsidR="00A02DE6">
        <w:rPr>
          <w:sz w:val="28"/>
          <w:szCs w:val="28"/>
          <w:lang w:val="en-US"/>
        </w:rPr>
        <w:t>:</w:t>
      </w:r>
    </w:p>
    <w:p w:rsidR="00A02DE6" w:rsidRPr="00A02DE6" w:rsidRDefault="000B780D" w:rsidP="00AF153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A02DE6">
        <w:rPr>
          <w:sz w:val="28"/>
          <w:szCs w:val="28"/>
        </w:rPr>
        <w:t>робивать лунки для рыбной ловли и других целей</w:t>
      </w:r>
      <w:r w:rsidR="00A02DE6" w:rsidRPr="00A02DE6">
        <w:rPr>
          <w:sz w:val="28"/>
          <w:szCs w:val="28"/>
        </w:rPr>
        <w:t>;</w:t>
      </w:r>
    </w:p>
    <w:p w:rsidR="00A02DE6" w:rsidRDefault="000B780D" w:rsidP="00AF153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02DE6">
        <w:rPr>
          <w:color w:val="000000"/>
          <w:sz w:val="28"/>
          <w:szCs w:val="28"/>
        </w:rPr>
        <w:t>еремещение транспортных сре</w:t>
      </w:r>
      <w:proofErr w:type="gramStart"/>
      <w:r w:rsidR="00A02DE6">
        <w:rPr>
          <w:color w:val="000000"/>
          <w:sz w:val="28"/>
          <w:szCs w:val="28"/>
        </w:rPr>
        <w:t>дств в п</w:t>
      </w:r>
      <w:proofErr w:type="gramEnd"/>
      <w:r w:rsidR="00A02DE6">
        <w:rPr>
          <w:color w:val="000000"/>
          <w:sz w:val="28"/>
          <w:szCs w:val="28"/>
        </w:rPr>
        <w:t>ургу или туман</w:t>
      </w:r>
      <w:r w:rsidR="00A02DE6" w:rsidRPr="00A02DE6">
        <w:rPr>
          <w:color w:val="000000"/>
          <w:sz w:val="28"/>
          <w:szCs w:val="28"/>
        </w:rPr>
        <w:t>;</w:t>
      </w:r>
    </w:p>
    <w:p w:rsidR="00A02DE6" w:rsidRDefault="000B780D" w:rsidP="00AF153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02DE6">
        <w:rPr>
          <w:color w:val="000000"/>
          <w:sz w:val="28"/>
          <w:szCs w:val="28"/>
        </w:rPr>
        <w:t>роизводить остановки, рывки при движении, развороты, резкие торможения, обгон автомобилей, осуществлять заправку горючим</w:t>
      </w:r>
      <w:r w:rsidR="00A02DE6" w:rsidRPr="00A02DE6">
        <w:rPr>
          <w:color w:val="000000"/>
          <w:sz w:val="28"/>
          <w:szCs w:val="28"/>
        </w:rPr>
        <w:t>;</w:t>
      </w:r>
    </w:p>
    <w:p w:rsidR="00A02DE6" w:rsidRDefault="000B780D" w:rsidP="00AF153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02DE6">
        <w:rPr>
          <w:color w:val="000000"/>
          <w:sz w:val="28"/>
          <w:szCs w:val="28"/>
        </w:rPr>
        <w:t>вижение транспортных средств и переход пешеходов в не ограждённых и неохраняемых местах.</w:t>
      </w:r>
    </w:p>
    <w:p w:rsidR="00A02DE6" w:rsidRDefault="00AF1536" w:rsidP="00AF1536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02DE6" w:rsidRPr="00A02DE6">
        <w:rPr>
          <w:color w:val="000000"/>
          <w:sz w:val="28"/>
          <w:szCs w:val="28"/>
        </w:rPr>
        <w:t>Движение</w:t>
      </w:r>
      <w:r w:rsidR="00A02DE6">
        <w:rPr>
          <w:color w:val="000000"/>
          <w:sz w:val="28"/>
          <w:szCs w:val="28"/>
        </w:rPr>
        <w:t xml:space="preserve"> </w:t>
      </w:r>
      <w:r w:rsidR="00F73590">
        <w:rPr>
          <w:color w:val="000000"/>
          <w:sz w:val="28"/>
          <w:szCs w:val="28"/>
        </w:rPr>
        <w:t>транспортных средств осуществляется по полосам в 1 ряд, с дистанцией между автомобилями не менее 30 метров и скоростью не более 20 к</w:t>
      </w:r>
      <w:r w:rsidR="00F73590" w:rsidRPr="00F73590">
        <w:rPr>
          <w:color w:val="000000"/>
          <w:sz w:val="28"/>
          <w:szCs w:val="28"/>
        </w:rPr>
        <w:t>/</w:t>
      </w:r>
      <w:r w:rsidR="00F73590">
        <w:rPr>
          <w:color w:val="000000"/>
          <w:sz w:val="28"/>
          <w:szCs w:val="28"/>
        </w:rPr>
        <w:t xml:space="preserve">ч. Неисправные автомобили должны быть немедленно </w:t>
      </w:r>
      <w:r>
        <w:rPr>
          <w:color w:val="000000"/>
          <w:sz w:val="28"/>
          <w:szCs w:val="28"/>
        </w:rPr>
        <w:t>отбуксированы</w:t>
      </w:r>
      <w:r w:rsidR="00F73590">
        <w:rPr>
          <w:color w:val="000000"/>
          <w:sz w:val="28"/>
          <w:szCs w:val="28"/>
        </w:rPr>
        <w:t xml:space="preserve"> на берег тросом не короче 50 м.</w:t>
      </w:r>
    </w:p>
    <w:p w:rsidR="00F73590" w:rsidRDefault="00AF1536" w:rsidP="00AF1536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73590">
        <w:rPr>
          <w:color w:val="000000"/>
          <w:sz w:val="28"/>
          <w:szCs w:val="28"/>
        </w:rPr>
        <w:t>На переправу транспортные средства должны выезжать со скоростью не более 10 км</w:t>
      </w:r>
      <w:r w:rsidR="00F73590" w:rsidRPr="00F73590">
        <w:rPr>
          <w:color w:val="000000"/>
          <w:sz w:val="28"/>
          <w:szCs w:val="28"/>
        </w:rPr>
        <w:t>/</w:t>
      </w:r>
      <w:r w:rsidR="00F73590">
        <w:rPr>
          <w:color w:val="000000"/>
          <w:sz w:val="28"/>
          <w:szCs w:val="28"/>
        </w:rPr>
        <w:t>ч без толчков и торможения. Дверцы транспортных средств должны быть открыты, а ремни безопасности водителя и пассажиров отстегнуты.</w:t>
      </w:r>
    </w:p>
    <w:p w:rsidR="008C71F2" w:rsidRDefault="00AF1536" w:rsidP="00AF1536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73590">
        <w:rPr>
          <w:color w:val="000000"/>
          <w:sz w:val="28"/>
          <w:szCs w:val="28"/>
        </w:rPr>
        <w:t>Тяжелые автопоезда и автомобили (массой более 25 т.) пропускают с минимальной диста</w:t>
      </w:r>
      <w:r w:rsidR="008C71F2">
        <w:rPr>
          <w:color w:val="000000"/>
          <w:sz w:val="28"/>
          <w:szCs w:val="28"/>
        </w:rPr>
        <w:t>нцией не менее 70 м впереди и с</w:t>
      </w:r>
      <w:r w:rsidR="00F73590">
        <w:rPr>
          <w:color w:val="000000"/>
          <w:sz w:val="28"/>
          <w:szCs w:val="28"/>
        </w:rPr>
        <w:t>зади</w:t>
      </w:r>
      <w:r w:rsidR="008C71F2">
        <w:rPr>
          <w:color w:val="000000"/>
          <w:sz w:val="28"/>
          <w:szCs w:val="28"/>
        </w:rPr>
        <w:t>.</w:t>
      </w:r>
    </w:p>
    <w:p w:rsidR="008C71F2" w:rsidRDefault="00AF1536" w:rsidP="00AF1536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C71F2">
        <w:rPr>
          <w:color w:val="000000"/>
          <w:sz w:val="28"/>
          <w:szCs w:val="28"/>
        </w:rPr>
        <w:t xml:space="preserve">Запрещается проезд по переправе рейсовых автобусов с пассажирами и автомобилей, перевозящих группы людей. Пассажиры должны быть высажены перед въездом на переправу. </w:t>
      </w:r>
    </w:p>
    <w:p w:rsidR="00F73590" w:rsidRDefault="00AF1536" w:rsidP="00AF1536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C71F2">
        <w:rPr>
          <w:color w:val="000000"/>
          <w:sz w:val="28"/>
          <w:szCs w:val="28"/>
        </w:rPr>
        <w:t xml:space="preserve">Пропуск по переправе автомобилей </w:t>
      </w:r>
      <w:r>
        <w:rPr>
          <w:color w:val="000000"/>
          <w:sz w:val="28"/>
          <w:szCs w:val="28"/>
        </w:rPr>
        <w:t>с</w:t>
      </w:r>
      <w:r w:rsidR="008C71F2">
        <w:rPr>
          <w:color w:val="000000"/>
          <w:sz w:val="28"/>
          <w:szCs w:val="28"/>
        </w:rPr>
        <w:t xml:space="preserve"> взрывоопасными, горючими, ядовитыми веществами и другими опасными грузами должен осуществляться в индивидуальном порядке. При их пропуске нахождения на льду пешеходов, других автомобилей, повозок и скота категорически запрещается.</w:t>
      </w:r>
      <w:r w:rsidR="00F73590">
        <w:rPr>
          <w:color w:val="000000"/>
          <w:sz w:val="28"/>
          <w:szCs w:val="28"/>
        </w:rPr>
        <w:t xml:space="preserve"> </w:t>
      </w:r>
    </w:p>
    <w:p w:rsidR="00DD7448" w:rsidRDefault="00AF1536" w:rsidP="00AF1536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D7448">
        <w:rPr>
          <w:color w:val="000000"/>
          <w:sz w:val="28"/>
          <w:szCs w:val="28"/>
        </w:rPr>
        <w:t>Рейсовые автобусы</w:t>
      </w:r>
      <w:r w:rsidR="000B780D">
        <w:rPr>
          <w:color w:val="000000"/>
          <w:sz w:val="28"/>
          <w:szCs w:val="28"/>
        </w:rPr>
        <w:t xml:space="preserve">, </w:t>
      </w:r>
      <w:r w:rsidR="00CE4D6B">
        <w:rPr>
          <w:color w:val="000000"/>
          <w:sz w:val="28"/>
          <w:szCs w:val="28"/>
        </w:rPr>
        <w:t>а также автомобили пожарной охраны</w:t>
      </w:r>
      <w:r w:rsidR="000B780D">
        <w:rPr>
          <w:color w:val="000000"/>
          <w:sz w:val="28"/>
          <w:szCs w:val="28"/>
        </w:rPr>
        <w:t>, скорой медицинской помощи, полиции, ГИБДД, специальных аварийных служб при выполнении ими неотложных служебных заданий пропускаются по переправе без очереди.</w:t>
      </w:r>
    </w:p>
    <w:p w:rsidR="000B780D" w:rsidRDefault="00AF1536" w:rsidP="00AF1536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780D">
        <w:rPr>
          <w:color w:val="000000"/>
          <w:sz w:val="28"/>
          <w:szCs w:val="28"/>
        </w:rPr>
        <w:t>Весной движение по переправе прекращается</w:t>
      </w:r>
      <w:r w:rsidR="000B780D" w:rsidRPr="000B780D">
        <w:rPr>
          <w:color w:val="000000"/>
          <w:sz w:val="28"/>
          <w:szCs w:val="28"/>
        </w:rPr>
        <w:t>:</w:t>
      </w:r>
    </w:p>
    <w:p w:rsidR="000B780D" w:rsidRDefault="000B780D" w:rsidP="00AF1536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появлении на льду колей, заполненной на большом расстоянии водой</w:t>
      </w:r>
      <w:r w:rsidRPr="000B780D">
        <w:rPr>
          <w:color w:val="000000"/>
          <w:sz w:val="28"/>
          <w:szCs w:val="28"/>
        </w:rPr>
        <w:t>;</w:t>
      </w:r>
    </w:p>
    <w:p w:rsidR="000B780D" w:rsidRDefault="000B780D" w:rsidP="00AF1536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образовании сквозных трещин шириной более 15 см большой протяженностью</w:t>
      </w:r>
      <w:r w:rsidRPr="000B780D">
        <w:rPr>
          <w:color w:val="000000"/>
          <w:sz w:val="28"/>
          <w:szCs w:val="28"/>
        </w:rPr>
        <w:t>;</w:t>
      </w:r>
    </w:p>
    <w:p w:rsidR="000B780D" w:rsidRPr="000B780D" w:rsidRDefault="000B780D" w:rsidP="00AF1536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уменьшении толщины и прочности льда</w:t>
      </w:r>
      <w:r w:rsidRPr="000B780D">
        <w:rPr>
          <w:color w:val="000000"/>
          <w:sz w:val="28"/>
          <w:szCs w:val="28"/>
        </w:rPr>
        <w:t>;</w:t>
      </w:r>
    </w:p>
    <w:p w:rsidR="000B780D" w:rsidRDefault="000B780D" w:rsidP="00AF1536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разрушении льда у съезда.</w:t>
      </w:r>
    </w:p>
    <w:p w:rsidR="00F8192B" w:rsidRDefault="00F8192B" w:rsidP="00F8192B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F8192B" w:rsidRDefault="00F8192B" w:rsidP="00F8192B">
      <w:pPr>
        <w:pStyle w:val="a3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государственный инспектор</w:t>
      </w:r>
    </w:p>
    <w:p w:rsidR="00F8192B" w:rsidRPr="00F8192B" w:rsidRDefault="00F8192B" w:rsidP="00F8192B">
      <w:pPr>
        <w:pStyle w:val="a3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маломерным судам                               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 w:rsidRPr="00F8192B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п                П.А. Севастьянов</w:t>
      </w:r>
    </w:p>
    <w:p w:rsidR="00F8192B" w:rsidRDefault="007949AB" w:rsidP="00F8192B">
      <w:pPr>
        <w:pStyle w:val="a3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  <w:bookmarkStart w:id="0" w:name="_GoBack"/>
      <w:bookmarkEnd w:id="0"/>
    </w:p>
    <w:p w:rsidR="00F8192B" w:rsidRPr="000B780D" w:rsidRDefault="00F8192B" w:rsidP="00F8192B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0B780D" w:rsidRPr="000B780D" w:rsidRDefault="000B780D" w:rsidP="00A02DE6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A02DE6" w:rsidRPr="00A02DE6" w:rsidRDefault="00A02DE6" w:rsidP="00A02DE6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4501BE" w:rsidRDefault="004501BE" w:rsidP="004501BE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4501BE" w:rsidRDefault="004501BE" w:rsidP="004501BE">
      <w:pPr>
        <w:pStyle w:val="a3"/>
        <w:ind w:left="0"/>
        <w:jc w:val="both"/>
        <w:rPr>
          <w:color w:val="000000"/>
          <w:sz w:val="28"/>
          <w:szCs w:val="28"/>
        </w:rPr>
      </w:pPr>
    </w:p>
    <w:sectPr w:rsidR="004501BE" w:rsidSect="00CB05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4A" w:rsidRDefault="0047594A" w:rsidP="004501BE">
      <w:pPr>
        <w:spacing w:after="0" w:line="240" w:lineRule="auto"/>
      </w:pPr>
      <w:r>
        <w:separator/>
      </w:r>
    </w:p>
  </w:endnote>
  <w:endnote w:type="continuationSeparator" w:id="0">
    <w:p w:rsidR="0047594A" w:rsidRDefault="0047594A" w:rsidP="0045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4A" w:rsidRDefault="0047594A" w:rsidP="004501BE">
      <w:pPr>
        <w:spacing w:after="0" w:line="240" w:lineRule="auto"/>
      </w:pPr>
      <w:r>
        <w:separator/>
      </w:r>
    </w:p>
  </w:footnote>
  <w:footnote w:type="continuationSeparator" w:id="0">
    <w:p w:rsidR="0047594A" w:rsidRDefault="0047594A" w:rsidP="00450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995"/>
    <w:multiLevelType w:val="hybridMultilevel"/>
    <w:tmpl w:val="A8CA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B7DBF"/>
    <w:multiLevelType w:val="hybridMultilevel"/>
    <w:tmpl w:val="C2AA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71296"/>
    <w:multiLevelType w:val="hybridMultilevel"/>
    <w:tmpl w:val="5EF8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B6D69"/>
    <w:multiLevelType w:val="hybridMultilevel"/>
    <w:tmpl w:val="4A66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278"/>
    <w:rsid w:val="000B780D"/>
    <w:rsid w:val="00126278"/>
    <w:rsid w:val="001B743C"/>
    <w:rsid w:val="00380E40"/>
    <w:rsid w:val="004501BE"/>
    <w:rsid w:val="0047594A"/>
    <w:rsid w:val="004D43AE"/>
    <w:rsid w:val="0052020F"/>
    <w:rsid w:val="006B2470"/>
    <w:rsid w:val="007949AB"/>
    <w:rsid w:val="008C71F2"/>
    <w:rsid w:val="009B3339"/>
    <w:rsid w:val="00A02DE6"/>
    <w:rsid w:val="00AF1536"/>
    <w:rsid w:val="00CB05A0"/>
    <w:rsid w:val="00CE4D6B"/>
    <w:rsid w:val="00DD7448"/>
    <w:rsid w:val="00DE6B20"/>
    <w:rsid w:val="00EC7B41"/>
    <w:rsid w:val="00F73590"/>
    <w:rsid w:val="00F8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26278"/>
    <w:pPr>
      <w:spacing w:after="0" w:line="240" w:lineRule="auto"/>
      <w:ind w:left="53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26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5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BE"/>
  </w:style>
  <w:style w:type="paragraph" w:styleId="a7">
    <w:name w:val="footer"/>
    <w:basedOn w:val="a"/>
    <w:link w:val="a8"/>
    <w:uiPriority w:val="99"/>
    <w:unhideWhenUsed/>
    <w:rsid w:val="0045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Vladislav</cp:lastModifiedBy>
  <cp:revision>9</cp:revision>
  <dcterms:created xsi:type="dcterms:W3CDTF">2019-01-17T11:12:00Z</dcterms:created>
  <dcterms:modified xsi:type="dcterms:W3CDTF">2019-02-19T07:41:00Z</dcterms:modified>
</cp:coreProperties>
</file>